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744CD" w:rsidRPr="00D6720D" w:rsidP="00D6720D">
      <w:pPr>
        <w:pStyle w:val="NoSpacing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Дело </w:t>
      </w:r>
      <w:r w:rsidRPr="00D6720D">
        <w:rPr>
          <w:sz w:val="24"/>
          <w:szCs w:val="24"/>
        </w:rPr>
        <w:t>№ 2-</w:t>
      </w:r>
      <w:r w:rsidR="0015446C">
        <w:rPr>
          <w:color w:val="FF0000"/>
          <w:sz w:val="24"/>
          <w:szCs w:val="24"/>
        </w:rPr>
        <w:t>3748</w:t>
      </w:r>
      <w:r>
        <w:rPr>
          <w:color w:val="FF0000"/>
          <w:sz w:val="24"/>
          <w:szCs w:val="24"/>
        </w:rPr>
        <w:t>-2106</w:t>
      </w:r>
      <w:r w:rsidRPr="00D6720D">
        <w:rPr>
          <w:sz w:val="24"/>
          <w:szCs w:val="24"/>
        </w:rPr>
        <w:t xml:space="preserve">/2025   </w:t>
      </w:r>
    </w:p>
    <w:p w:rsidR="00E744CD" w:rsidRPr="00D6720D" w:rsidP="00D6720D">
      <w:pPr>
        <w:pStyle w:val="NoSpacing"/>
        <w:jc w:val="right"/>
        <w:rPr>
          <w:sz w:val="24"/>
          <w:szCs w:val="24"/>
        </w:rPr>
      </w:pPr>
      <w:r w:rsidRPr="0015446C">
        <w:rPr>
          <w:sz w:val="24"/>
          <w:szCs w:val="24"/>
        </w:rPr>
        <w:t>86MS0046-01-2025-006446-59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ЗАОЧНОЕ РЕШЕНИЕ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ИМЕНЕМ РОССИЙСКОЙ ФЕДЕРАЦИИ</w:t>
      </w:r>
    </w:p>
    <w:p w:rsidR="00E744CD" w:rsidRPr="00D6720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(РЕЗОЛЮТИВНАЯ ЧАСТЬ)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D6720D" w:rsidP="00D6720D">
      <w:pPr>
        <w:pStyle w:val="NoSpacing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D6720D">
        <w:rPr>
          <w:sz w:val="24"/>
          <w:szCs w:val="24"/>
        </w:rPr>
        <w:t>г. Нижневартовск</w:t>
      </w:r>
      <w:r w:rsidR="00D6720D">
        <w:rPr>
          <w:sz w:val="24"/>
          <w:szCs w:val="24"/>
        </w:rPr>
        <w:t xml:space="preserve">                                                                                           </w:t>
      </w:r>
      <w:r w:rsidR="008003D9">
        <w:rPr>
          <w:sz w:val="24"/>
          <w:szCs w:val="24"/>
        </w:rPr>
        <w:t xml:space="preserve"> </w:t>
      </w:r>
      <w:r w:rsidR="00D6720D">
        <w:rPr>
          <w:sz w:val="24"/>
          <w:szCs w:val="24"/>
        </w:rPr>
        <w:t xml:space="preserve">     </w:t>
      </w:r>
      <w:r w:rsidRPr="006F3AEC" w:rsidR="008003D9">
        <w:rPr>
          <w:sz w:val="24"/>
          <w:szCs w:val="24"/>
        </w:rPr>
        <w:t>0</w:t>
      </w:r>
      <w:r w:rsidRPr="006F3AEC" w:rsidR="0015446C">
        <w:rPr>
          <w:sz w:val="24"/>
          <w:szCs w:val="24"/>
        </w:rPr>
        <w:t>7</w:t>
      </w:r>
      <w:r w:rsidRPr="006F3AEC" w:rsidR="008003D9">
        <w:rPr>
          <w:sz w:val="24"/>
          <w:szCs w:val="24"/>
        </w:rPr>
        <w:t xml:space="preserve"> ноября</w:t>
      </w:r>
      <w:r w:rsidR="00D6720D">
        <w:rPr>
          <w:sz w:val="24"/>
          <w:szCs w:val="24"/>
        </w:rPr>
        <w:t xml:space="preserve"> 2025 года</w:t>
      </w:r>
    </w:p>
    <w:p w:rsidR="00E744CD" w:rsidRPr="00D6720D" w:rsidP="00D6720D">
      <w:pPr>
        <w:pStyle w:val="NoSpacing"/>
        <w:jc w:val="both"/>
        <w:rPr>
          <w:sz w:val="24"/>
          <w:szCs w:val="24"/>
        </w:rPr>
      </w:pP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</w:t>
      </w:r>
      <w:r w:rsidRPr="00D6720D">
        <w:rPr>
          <w:sz w:val="24"/>
          <w:szCs w:val="24"/>
        </w:rPr>
        <w:t xml:space="preserve">, 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при секретаре Вечер А.А.,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отсутствие надлежащим образом уведомленных</w:t>
      </w:r>
      <w:r w:rsidRPr="00D6720D">
        <w:rPr>
          <w:sz w:val="24"/>
          <w:szCs w:val="24"/>
        </w:rPr>
        <w:t xml:space="preserve"> лиц: представителя истца </w:t>
      </w:r>
      <w:r w:rsidR="00D6720D">
        <w:rPr>
          <w:color w:val="FF0000"/>
          <w:sz w:val="24"/>
          <w:szCs w:val="24"/>
        </w:rPr>
        <w:t>ООО «</w:t>
      </w:r>
      <w:r w:rsidR="0015446C">
        <w:rPr>
          <w:color w:val="FF0000"/>
          <w:sz w:val="24"/>
          <w:szCs w:val="24"/>
        </w:rPr>
        <w:t>Спектр</w:t>
      </w:r>
      <w:r w:rsidR="00D6720D">
        <w:rPr>
          <w:color w:val="FF0000"/>
          <w:sz w:val="24"/>
          <w:szCs w:val="24"/>
        </w:rPr>
        <w:t>»</w:t>
      </w:r>
      <w:r w:rsidRPr="00D6720D">
        <w:rPr>
          <w:sz w:val="24"/>
          <w:szCs w:val="24"/>
        </w:rPr>
        <w:t xml:space="preserve">, ответчика </w:t>
      </w:r>
      <w:r w:rsidR="0015446C">
        <w:rPr>
          <w:color w:val="FF0000"/>
          <w:sz w:val="24"/>
          <w:szCs w:val="24"/>
        </w:rPr>
        <w:t>Максименковой Л.В</w:t>
      </w:r>
      <w:r w:rsidRPr="00D6720D">
        <w:rPr>
          <w:sz w:val="24"/>
          <w:szCs w:val="24"/>
        </w:rPr>
        <w:t>.,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рассмотрев в открытом судебном заседании гражданское дело по </w:t>
      </w:r>
      <w:r w:rsidR="0015446C">
        <w:rPr>
          <w:sz w:val="24"/>
          <w:szCs w:val="24"/>
        </w:rPr>
        <w:t>исковому заявлению</w:t>
      </w:r>
      <w:r>
        <w:rPr>
          <w:sz w:val="24"/>
          <w:szCs w:val="24"/>
        </w:rPr>
        <w:t xml:space="preserve"> </w:t>
      </w:r>
      <w:r w:rsidR="0015446C">
        <w:rPr>
          <w:color w:val="FF0000"/>
          <w:sz w:val="24"/>
          <w:szCs w:val="24"/>
        </w:rPr>
        <w:t>ООО «Спектр</w:t>
      </w:r>
      <w:r>
        <w:rPr>
          <w:color w:val="FF0000"/>
          <w:sz w:val="24"/>
          <w:szCs w:val="24"/>
        </w:rPr>
        <w:t xml:space="preserve">» </w:t>
      </w:r>
      <w:r>
        <w:rPr>
          <w:sz w:val="24"/>
          <w:szCs w:val="24"/>
        </w:rPr>
        <w:t xml:space="preserve">к </w:t>
      </w:r>
      <w:r w:rsidR="0015446C">
        <w:rPr>
          <w:color w:val="FF0000"/>
          <w:sz w:val="24"/>
          <w:szCs w:val="24"/>
        </w:rPr>
        <w:t>Максименковой Любови Владимировне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о взыскании задолженности по договору </w:t>
      </w:r>
      <w:r w:rsidR="0015446C">
        <w:rPr>
          <w:sz w:val="24"/>
          <w:szCs w:val="24"/>
        </w:rPr>
        <w:t xml:space="preserve">займа </w:t>
      </w:r>
      <w:r>
        <w:rPr>
          <w:sz w:val="24"/>
          <w:szCs w:val="24"/>
        </w:rPr>
        <w:t xml:space="preserve">№ </w:t>
      </w:r>
      <w:r w:rsidR="0015446C">
        <w:rPr>
          <w:color w:val="FF0000"/>
          <w:sz w:val="24"/>
          <w:szCs w:val="24"/>
        </w:rPr>
        <w:t>19/14204 от 19.07.2018</w:t>
      </w:r>
      <w:r>
        <w:rPr>
          <w:sz w:val="24"/>
          <w:szCs w:val="24"/>
        </w:rPr>
        <w:t xml:space="preserve">, заключенному между ответчиком и </w:t>
      </w:r>
      <w:r w:rsidR="0015446C">
        <w:rPr>
          <w:color w:val="FF0000"/>
          <w:sz w:val="24"/>
          <w:szCs w:val="24"/>
        </w:rPr>
        <w:t>ООО МКК «МигФин-Югра</w:t>
      </w:r>
      <w:r>
        <w:rPr>
          <w:color w:val="FF0000"/>
          <w:sz w:val="24"/>
          <w:szCs w:val="24"/>
        </w:rPr>
        <w:t>»</w:t>
      </w:r>
      <w:r>
        <w:rPr>
          <w:sz w:val="24"/>
          <w:szCs w:val="24"/>
        </w:rPr>
        <w:t xml:space="preserve">, право требования основано на договоре уступки от </w:t>
      </w:r>
      <w:r w:rsidR="0015446C">
        <w:rPr>
          <w:color w:val="FF0000"/>
          <w:sz w:val="24"/>
          <w:szCs w:val="24"/>
        </w:rPr>
        <w:t>08.08.2017</w:t>
      </w:r>
      <w:r>
        <w:rPr>
          <w:sz w:val="24"/>
          <w:szCs w:val="24"/>
        </w:rPr>
        <w:t>.</w:t>
      </w:r>
    </w:p>
    <w:p w:rsidR="00E744C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D6720D">
        <w:rPr>
          <w:sz w:val="24"/>
          <w:szCs w:val="24"/>
        </w:rPr>
        <w:t>уководствуясь ст.ст. 194-199 ГПК РФ, мировой судья,</w:t>
      </w:r>
    </w:p>
    <w:p w:rsidR="006F3AEC" w:rsidRP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E744CD" w:rsidP="00D6720D">
      <w:pPr>
        <w:pStyle w:val="NoSpacing"/>
        <w:jc w:val="center"/>
        <w:rPr>
          <w:sz w:val="24"/>
          <w:szCs w:val="24"/>
        </w:rPr>
      </w:pPr>
      <w:r w:rsidRPr="00D6720D">
        <w:rPr>
          <w:sz w:val="24"/>
          <w:szCs w:val="24"/>
        </w:rPr>
        <w:t>РЕШИЛ:</w:t>
      </w:r>
    </w:p>
    <w:p w:rsidR="00D6720D" w:rsidRPr="00D6720D" w:rsidP="00D6720D">
      <w:pPr>
        <w:pStyle w:val="NoSpacing"/>
        <w:jc w:val="center"/>
        <w:rPr>
          <w:sz w:val="24"/>
          <w:szCs w:val="24"/>
        </w:rPr>
      </w:pP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D6720D">
        <w:rPr>
          <w:sz w:val="24"/>
          <w:szCs w:val="24"/>
        </w:rPr>
        <w:t xml:space="preserve">сковые требования </w:t>
      </w:r>
      <w:r w:rsidR="0015446C">
        <w:rPr>
          <w:color w:val="FF0000"/>
          <w:sz w:val="24"/>
          <w:szCs w:val="24"/>
        </w:rPr>
        <w:t>ООО «Спектр</w:t>
      </w:r>
      <w:r>
        <w:rPr>
          <w:color w:val="FF0000"/>
          <w:sz w:val="24"/>
          <w:szCs w:val="24"/>
        </w:rPr>
        <w:t>»</w:t>
      </w:r>
      <w:r w:rsidRPr="00D6720D">
        <w:rPr>
          <w:sz w:val="24"/>
          <w:szCs w:val="24"/>
        </w:rPr>
        <w:t xml:space="preserve"> к </w:t>
      </w:r>
      <w:r w:rsidR="0015446C">
        <w:rPr>
          <w:color w:val="FF0000"/>
          <w:sz w:val="24"/>
          <w:szCs w:val="24"/>
        </w:rPr>
        <w:t xml:space="preserve">Максименковой Любови Владимировне </w:t>
      </w:r>
      <w:r w:rsidR="0015446C">
        <w:rPr>
          <w:sz w:val="24"/>
          <w:szCs w:val="24"/>
        </w:rPr>
        <w:t>о взыскании задолженности по договору займа</w:t>
      </w:r>
      <w:r w:rsidRPr="00D6720D">
        <w:rPr>
          <w:sz w:val="24"/>
          <w:szCs w:val="24"/>
        </w:rPr>
        <w:t>, удовлетворить.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Взыскать с </w:t>
      </w:r>
      <w:r w:rsidR="0015446C">
        <w:rPr>
          <w:color w:val="FF0000"/>
          <w:sz w:val="24"/>
          <w:szCs w:val="24"/>
        </w:rPr>
        <w:t>Максименковой</w:t>
      </w:r>
      <w:r w:rsidR="0015446C">
        <w:rPr>
          <w:color w:val="FF0000"/>
          <w:sz w:val="24"/>
          <w:szCs w:val="24"/>
        </w:rPr>
        <w:t xml:space="preserve"> Любови Владимировны </w:t>
      </w:r>
      <w:r w:rsidRPr="00D6720D">
        <w:rPr>
          <w:sz w:val="24"/>
          <w:szCs w:val="24"/>
        </w:rPr>
        <w:t>(</w:t>
      </w:r>
      <w:r>
        <w:rPr>
          <w:sz w:val="24"/>
          <w:szCs w:val="24"/>
        </w:rPr>
        <w:t>паспорт*</w:t>
      </w:r>
      <w:r w:rsidRPr="00D6720D">
        <w:rPr>
          <w:sz w:val="24"/>
          <w:szCs w:val="24"/>
        </w:rPr>
        <w:t xml:space="preserve">) в пользу </w:t>
      </w:r>
      <w:r w:rsidR="0015446C">
        <w:rPr>
          <w:color w:val="FF0000"/>
          <w:sz w:val="24"/>
          <w:szCs w:val="24"/>
        </w:rPr>
        <w:t>ООО «Спектр</w:t>
      </w:r>
      <w:r>
        <w:rPr>
          <w:color w:val="FF0000"/>
          <w:sz w:val="24"/>
          <w:szCs w:val="24"/>
        </w:rPr>
        <w:t>»</w:t>
      </w:r>
      <w:r w:rsidRPr="00D6720D">
        <w:rPr>
          <w:sz w:val="24"/>
          <w:szCs w:val="24"/>
        </w:rPr>
        <w:t xml:space="preserve"> (ИНН </w:t>
      </w:r>
      <w:r w:rsidR="0015446C">
        <w:rPr>
          <w:color w:val="FF0000"/>
          <w:sz w:val="24"/>
          <w:szCs w:val="24"/>
        </w:rPr>
        <w:t>7838059171</w:t>
      </w:r>
      <w:r w:rsidRPr="00D6720D">
        <w:rPr>
          <w:sz w:val="24"/>
          <w:szCs w:val="24"/>
        </w:rPr>
        <w:t xml:space="preserve">) </w:t>
      </w:r>
      <w:r>
        <w:rPr>
          <w:sz w:val="24"/>
          <w:szCs w:val="24"/>
        </w:rPr>
        <w:t xml:space="preserve">задолженность по договору </w:t>
      </w:r>
      <w:r w:rsidR="0015446C">
        <w:rPr>
          <w:sz w:val="24"/>
          <w:szCs w:val="24"/>
        </w:rPr>
        <w:t xml:space="preserve">займа </w:t>
      </w:r>
      <w:r>
        <w:rPr>
          <w:sz w:val="24"/>
          <w:szCs w:val="24"/>
        </w:rPr>
        <w:t xml:space="preserve">№ </w:t>
      </w:r>
      <w:r w:rsidR="0015446C">
        <w:rPr>
          <w:color w:val="FF0000"/>
          <w:sz w:val="24"/>
          <w:szCs w:val="24"/>
        </w:rPr>
        <w:t xml:space="preserve">19/14204 от 19.07.2018 </w:t>
      </w:r>
      <w:r w:rsidRPr="00D6720D">
        <w:rPr>
          <w:sz w:val="24"/>
          <w:szCs w:val="24"/>
        </w:rPr>
        <w:t>за период с</w:t>
      </w:r>
      <w:r w:rsidRPr="00D6720D">
        <w:rPr>
          <w:sz w:val="24"/>
          <w:szCs w:val="24"/>
        </w:rPr>
        <w:t xml:space="preserve"> </w:t>
      </w:r>
      <w:r w:rsidR="0015446C">
        <w:rPr>
          <w:color w:val="FF0000"/>
          <w:sz w:val="24"/>
          <w:szCs w:val="24"/>
        </w:rPr>
        <w:t>19.07.2018 по 16.12.2018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в размере </w:t>
      </w:r>
      <w:r w:rsidR="0015446C">
        <w:rPr>
          <w:color w:val="FF0000"/>
          <w:sz w:val="24"/>
          <w:szCs w:val="24"/>
        </w:rPr>
        <w:t>40000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 xml:space="preserve">руб., </w:t>
      </w:r>
      <w:r w:rsidR="0015446C">
        <w:rPr>
          <w:sz w:val="24"/>
          <w:szCs w:val="24"/>
        </w:rPr>
        <w:t xml:space="preserve">в том числе: </w:t>
      </w:r>
      <w:r w:rsidRPr="0015446C" w:rsidR="0015446C">
        <w:rPr>
          <w:color w:val="FF0000"/>
          <w:sz w:val="24"/>
          <w:szCs w:val="24"/>
        </w:rPr>
        <w:t xml:space="preserve">10000 </w:t>
      </w:r>
      <w:r w:rsidR="0015446C">
        <w:rPr>
          <w:sz w:val="24"/>
          <w:szCs w:val="24"/>
        </w:rPr>
        <w:t xml:space="preserve">руб. - сумма основного долга, </w:t>
      </w:r>
      <w:r w:rsidRPr="0015446C" w:rsidR="0015446C">
        <w:rPr>
          <w:color w:val="FF0000"/>
          <w:sz w:val="24"/>
          <w:szCs w:val="24"/>
        </w:rPr>
        <w:t xml:space="preserve">30000 </w:t>
      </w:r>
      <w:r w:rsidR="0015446C">
        <w:rPr>
          <w:sz w:val="24"/>
          <w:szCs w:val="24"/>
        </w:rPr>
        <w:t xml:space="preserve">руб. - проценты за пользование суммой займа, </w:t>
      </w:r>
      <w:r>
        <w:rPr>
          <w:sz w:val="24"/>
          <w:szCs w:val="24"/>
        </w:rPr>
        <w:t xml:space="preserve">а также расходы по уплате государственной пошлины в размере </w:t>
      </w:r>
      <w:r>
        <w:rPr>
          <w:color w:val="FF0000"/>
          <w:sz w:val="24"/>
          <w:szCs w:val="24"/>
        </w:rPr>
        <w:t xml:space="preserve">4000 </w:t>
      </w:r>
      <w:r>
        <w:rPr>
          <w:sz w:val="24"/>
          <w:szCs w:val="24"/>
        </w:rPr>
        <w:t xml:space="preserve">руб., всего взыскать </w:t>
      </w:r>
      <w:r w:rsidR="0015446C">
        <w:rPr>
          <w:color w:val="FF0000"/>
          <w:sz w:val="24"/>
          <w:szCs w:val="24"/>
        </w:rPr>
        <w:t>44000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 w:rsidR="0015446C">
        <w:rPr>
          <w:sz w:val="24"/>
          <w:szCs w:val="24"/>
        </w:rPr>
        <w:t>сорок четыре тысячи</w:t>
      </w:r>
      <w:r>
        <w:rPr>
          <w:sz w:val="24"/>
          <w:szCs w:val="24"/>
        </w:rPr>
        <w:t>) рубл</w:t>
      </w:r>
      <w:r w:rsidR="0015446C">
        <w:rPr>
          <w:sz w:val="24"/>
          <w:szCs w:val="24"/>
        </w:rPr>
        <w:t>ей</w:t>
      </w:r>
      <w:r>
        <w:rPr>
          <w:sz w:val="24"/>
          <w:szCs w:val="24"/>
        </w:rPr>
        <w:t xml:space="preserve"> </w:t>
      </w:r>
      <w:r w:rsidR="0015446C">
        <w:rPr>
          <w:color w:val="FF0000"/>
          <w:sz w:val="24"/>
          <w:szCs w:val="24"/>
        </w:rPr>
        <w:t>00</w:t>
      </w:r>
      <w:r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копе</w:t>
      </w:r>
      <w:r w:rsidR="0015446C">
        <w:rPr>
          <w:sz w:val="24"/>
          <w:szCs w:val="24"/>
        </w:rPr>
        <w:t>ек</w:t>
      </w:r>
      <w:r>
        <w:rPr>
          <w:sz w:val="24"/>
          <w:szCs w:val="24"/>
        </w:rPr>
        <w:t>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Разъяснить участвующим в деле лицам, их представителям право подать заявление о составлении мотивированного решения в следующие сроки: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в течение трех дней со дня объявления резолютивной части решения суда, если лица, участвующие </w:t>
      </w:r>
      <w:r w:rsidRPr="00D6720D">
        <w:rPr>
          <w:sz w:val="24"/>
          <w:szCs w:val="24"/>
        </w:rPr>
        <w:t xml:space="preserve">в деле, их представители присутствовали в судебном заседании; 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 xml:space="preserve">Мотивированное решение суда </w:t>
      </w:r>
      <w:r w:rsidRPr="00D6720D">
        <w:rPr>
          <w:sz w:val="24"/>
          <w:szCs w:val="24"/>
        </w:rPr>
        <w:t>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</w:t>
      </w:r>
      <w:r w:rsidRPr="00D6720D">
        <w:rPr>
          <w:sz w:val="24"/>
          <w:szCs w:val="24"/>
        </w:rPr>
        <w:t>ния ему копии этого решения.</w:t>
      </w:r>
    </w:p>
    <w:p w:rsidR="00E744CD" w:rsidRPr="00D6720D" w:rsidP="00D6720D">
      <w:pPr>
        <w:pStyle w:val="NoSpacing"/>
        <w:ind w:firstLine="567"/>
        <w:jc w:val="both"/>
        <w:rPr>
          <w:sz w:val="24"/>
          <w:szCs w:val="24"/>
        </w:rPr>
      </w:pPr>
      <w:r w:rsidRPr="00D6720D">
        <w:rPr>
          <w:sz w:val="24"/>
          <w:szCs w:val="24"/>
        </w:rPr>
        <w:t>Заочное решение мирового судьи может быть обжаловано сторонами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</w:t>
      </w:r>
      <w:r w:rsidRPr="00D6720D">
        <w:rPr>
          <w:sz w:val="24"/>
          <w:szCs w:val="24"/>
        </w:rPr>
        <w:t xml:space="preserve">ечение месяца со дня вынесения определения суда об отказе в удовлетворении этого заявления в Нижневартовский городской суд Ханты-Мансийского автономного округа-Югры, </w:t>
      </w:r>
      <w:r w:rsidR="00D6720D">
        <w:rPr>
          <w:sz w:val="24"/>
          <w:szCs w:val="24"/>
        </w:rPr>
        <w:t>через мирового судью, вынесшего заочное решение</w:t>
      </w:r>
      <w:r w:rsidRPr="00D6720D">
        <w:rPr>
          <w:sz w:val="24"/>
          <w:szCs w:val="24"/>
        </w:rPr>
        <w:t>.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Мировой судья                                                                                        Е.В. Аксенова </w:t>
      </w:r>
    </w:p>
    <w:p w:rsid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E222F4" w:rsidRPr="00D6720D" w:rsidP="00D6720D">
      <w:pPr>
        <w:pStyle w:val="NoSpacing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*</w:t>
      </w:r>
    </w:p>
    <w:sectPr w:rsidSect="006F3AEC">
      <w:pgSz w:w="11906" w:h="16838"/>
      <w:pgMar w:top="142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C3E"/>
    <w:rsid w:val="0015446C"/>
    <w:rsid w:val="002372B0"/>
    <w:rsid w:val="00676F0E"/>
    <w:rsid w:val="006F3AEC"/>
    <w:rsid w:val="008003D9"/>
    <w:rsid w:val="00A95C3E"/>
    <w:rsid w:val="00D52075"/>
    <w:rsid w:val="00D6720D"/>
    <w:rsid w:val="00E222F4"/>
    <w:rsid w:val="00E744C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03FF129-A3B1-4AEE-A963-9C1A209D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4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E744CD"/>
    <w:pPr>
      <w:ind w:firstLine="900"/>
      <w:jc w:val="center"/>
    </w:pPr>
    <w:rPr>
      <w:b/>
      <w:bCs/>
      <w:sz w:val="24"/>
      <w:szCs w:val="24"/>
    </w:rPr>
  </w:style>
  <w:style w:type="character" w:customStyle="1" w:styleId="a">
    <w:name w:val="Название Знак"/>
    <w:basedOn w:val="DefaultParagraphFont"/>
    <w:link w:val="Title"/>
    <w:rsid w:val="00E744C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2372B0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372B0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D672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